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 </w:t>
      </w:r>
      <w:r w:rsidR="0073463C">
        <w:rPr>
          <w:rFonts w:ascii="Times New Roman" w:hAnsi="Times New Roman" w:cs="Times New Roman"/>
          <w:sz w:val="24"/>
          <w:szCs w:val="24"/>
        </w:rPr>
        <w:t>14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132DC5">
        <w:rPr>
          <w:rFonts w:ascii="Times New Roman" w:hAnsi="Times New Roman" w:cs="Times New Roman"/>
          <w:sz w:val="24"/>
          <w:szCs w:val="24"/>
        </w:rPr>
        <w:t>12</w:t>
      </w:r>
      <w:r w:rsidR="007B2859">
        <w:rPr>
          <w:rFonts w:ascii="Times New Roman" w:hAnsi="Times New Roman" w:cs="Times New Roman"/>
          <w:sz w:val="24"/>
          <w:szCs w:val="24"/>
        </w:rPr>
        <w:t>.2020</w:t>
      </w:r>
    </w:p>
    <w:p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132DC5" w:rsidRDefault="00E3220B" w:rsidP="00132DC5">
      <w:pPr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</w:t>
      </w:r>
      <w:r w:rsidR="00791647">
        <w:rPr>
          <w:rFonts w:ascii="Times New Roman" w:hAnsi="Times New Roman" w:cs="Times New Roman"/>
          <w:sz w:val="24"/>
          <w:szCs w:val="24"/>
        </w:rPr>
        <w:tab/>
      </w:r>
      <w:r w:rsidR="007B2859">
        <w:rPr>
          <w:rFonts w:ascii="Times New Roman" w:hAnsi="Times New Roman" w:cs="Times New Roman"/>
          <w:sz w:val="24"/>
          <w:szCs w:val="24"/>
        </w:rPr>
        <w:t>1.</w:t>
      </w:r>
      <w:r w:rsidR="00132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63C">
        <w:rPr>
          <w:rFonts w:ascii="Times New Roman" w:hAnsi="Times New Roman" w:cs="Times New Roman"/>
        </w:rPr>
        <w:t>Qualited</w:t>
      </w:r>
      <w:proofErr w:type="spellEnd"/>
    </w:p>
    <w:p w:rsidR="00132DC5" w:rsidRPr="00B05617" w:rsidRDefault="007B2859" w:rsidP="00791647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463C">
        <w:rPr>
          <w:rFonts w:ascii="Times New Roman" w:hAnsi="Times New Roman" w:cs="Times New Roman"/>
        </w:rPr>
        <w:t>VO Kollár</w:t>
      </w:r>
    </w:p>
    <w:p w:rsidR="00132DC5" w:rsidRDefault="00132DC5" w:rsidP="00132D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28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3463C">
        <w:rPr>
          <w:rFonts w:ascii="Times New Roman" w:hAnsi="Times New Roman" w:cs="Times New Roman"/>
        </w:rPr>
        <w:t>Inmedia</w:t>
      </w:r>
      <w:proofErr w:type="spellEnd"/>
      <w:r w:rsidR="0073463C">
        <w:rPr>
          <w:rFonts w:ascii="Times New Roman" w:hAnsi="Times New Roman" w:cs="Times New Roman"/>
        </w:rPr>
        <w:t xml:space="preserve"> </w:t>
      </w:r>
      <w:proofErr w:type="spellStart"/>
      <w:r w:rsidR="0073463C">
        <w:rPr>
          <w:rFonts w:ascii="Times New Roman" w:hAnsi="Times New Roman" w:cs="Times New Roman"/>
        </w:rPr>
        <w:t>spol</w:t>
      </w:r>
      <w:proofErr w:type="spellEnd"/>
      <w:r w:rsidR="0073463C">
        <w:rPr>
          <w:rFonts w:ascii="Times New Roman" w:hAnsi="Times New Roman" w:cs="Times New Roman"/>
        </w:rPr>
        <w:t xml:space="preserve"> s.r.o.</w:t>
      </w:r>
    </w:p>
    <w:p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73463C">
        <w:rPr>
          <w:rFonts w:ascii="Times New Roman" w:hAnsi="Times New Roman" w:cs="Times New Roman"/>
          <w:sz w:val="24"/>
          <w:szCs w:val="24"/>
        </w:rPr>
        <w:t>17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132DC5">
        <w:rPr>
          <w:rFonts w:ascii="Times New Roman" w:hAnsi="Times New Roman" w:cs="Times New Roman"/>
          <w:sz w:val="24"/>
          <w:szCs w:val="24"/>
        </w:rPr>
        <w:t>12</w:t>
      </w:r>
      <w:r w:rsidR="007B2859">
        <w:rPr>
          <w:rFonts w:ascii="Times New Roman" w:hAnsi="Times New Roman" w:cs="Times New Roman"/>
          <w:sz w:val="24"/>
          <w:szCs w:val="24"/>
        </w:rPr>
        <w:t>.2020</w:t>
      </w:r>
    </w:p>
    <w:p w:rsidR="008F349E" w:rsidRDefault="005E3504" w:rsidP="000E1460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Verejný obstarávateľ od uchádzačov požaduje pre predmet zákazky „</w:t>
      </w:r>
      <w:r>
        <w:rPr>
          <w:rFonts w:ascii="Times New Roman" w:eastAsia="Times New Roman" w:hAnsi="Times New Roman" w:cs="Times New Roman"/>
          <w:sz w:val="24"/>
          <w:szCs w:val="24"/>
        </w:rPr>
        <w:t>Rôzne p</w:t>
      </w:r>
      <w:r w:rsidRPr="00692724">
        <w:rPr>
          <w:rFonts w:ascii="Times New Roman" w:eastAsia="Times New Roman" w:hAnsi="Times New Roman" w:cs="Times New Roman"/>
          <w:sz w:val="24"/>
          <w:szCs w:val="24"/>
        </w:rPr>
        <w:t>otravin</w:t>
      </w:r>
      <w:r>
        <w:rPr>
          <w:rFonts w:ascii="Times New Roman" w:eastAsia="Times New Roman" w:hAnsi="Times New Roman" w:cs="Times New Roman"/>
          <w:sz w:val="24"/>
          <w:szCs w:val="24"/>
        </w:rPr>
        <w:t>árske výrobky</w:t>
      </w:r>
      <w:r>
        <w:rPr>
          <w:rFonts w:ascii="Times New Roman" w:eastAsia="Times New Roman" w:hAnsi="Times New Roman" w:cs="Times New Roman"/>
          <w:sz w:val="24"/>
        </w:rPr>
        <w:t xml:space="preserve">“ povinnosť dodávať výrobky najvyššej kvality a plniť požiadavky stanovené legislatívou. </w:t>
      </w:r>
    </w:p>
    <w:p w:rsidR="0073463C" w:rsidRPr="00C206F1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C206F1">
        <w:rPr>
          <w:rFonts w:ascii="Times New Roman" w:eastAsia="Times New Roman" w:hAnsi="Times New Roman" w:cs="Times New Roman"/>
          <w:sz w:val="24"/>
          <w:u w:val="single"/>
        </w:rPr>
        <w:t xml:space="preserve">Minimálne požiadavky verejného obstarávateľa na </w:t>
      </w:r>
      <w:r w:rsidRPr="00BA2610">
        <w:rPr>
          <w:rFonts w:ascii="Times New Roman" w:eastAsia="Times New Roman" w:hAnsi="Times New Roman" w:cs="Times New Roman"/>
          <w:sz w:val="24"/>
          <w:u w:val="single"/>
        </w:rPr>
        <w:t xml:space="preserve">„ </w:t>
      </w:r>
      <w:r w:rsidRPr="00BA2610">
        <w:rPr>
          <w:rFonts w:ascii="Times New Roman" w:eastAsia="Times New Roman" w:hAnsi="Times New Roman" w:cs="Times New Roman"/>
          <w:sz w:val="24"/>
          <w:szCs w:val="24"/>
          <w:u w:val="single"/>
        </w:rPr>
        <w:t>Rôzne potravinárske výrobky</w:t>
      </w:r>
      <w:r>
        <w:rPr>
          <w:rFonts w:ascii="Times New Roman" w:eastAsia="Times New Roman" w:hAnsi="Times New Roman" w:cs="Times New Roman"/>
          <w:sz w:val="24"/>
          <w:u w:val="single"/>
        </w:rPr>
        <w:t>“</w:t>
      </w:r>
    </w:p>
    <w:p w:rsidR="0073463C" w:rsidRPr="006D5554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>Požiadavky na cestoviny:</w:t>
      </w:r>
    </w:p>
    <w:p w:rsidR="0073463C" w:rsidRPr="006D5554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>- uprednostňovať cestoviny z tvrdej alebo celozrnnej pšenice, bez obsahu konzervačných látok, syntetických farbív a dochucovadiel, dodávať v lehote, v ktorej z doby spotreby na dodanom tovare neuplynula viac ako 1/3.</w:t>
      </w:r>
    </w:p>
    <w:p w:rsidR="0073463C" w:rsidRPr="006D5554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Minimálne kvalitatívne požiadavky na živočíšne alebo rastlinné oleje a tuky:</w:t>
      </w:r>
    </w:p>
    <w:p w:rsidR="0073463C" w:rsidRPr="006D5554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- tuky a oleje najvyššej kvality, jednodruhové, číre, bez usadenín. Preferovať produkty so zvýšenou úrovňou kontroly, napr. pod Značkou kvality SK, prípadne inou obdobnou značkou, ktorá má v systéme intenzívnejšiu kontrolu autorizovanou kontrolnou inštitúciou,</w:t>
      </w:r>
    </w:p>
    <w:p w:rsidR="0073463C" w:rsidRPr="006D5554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- na obale musia byť v súlade s Potravinovým kódexom SR a zákonom č. 152/1995 Z. z. o potravinách v znení neskorších predpisov v štátnom jazyku uvedené údaje: názov výrobku, obchodné meno výrobcu, hmotnosť výrobku, dátum spotreby, spôsob skladovania, zoznam zložiek výrobku,</w:t>
      </w:r>
    </w:p>
    <w:p w:rsidR="0073463C" w:rsidRPr="006D5554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hAnsi="Times New Roman" w:cs="Times New Roman"/>
          <w:sz w:val="24"/>
          <w:szCs w:val="24"/>
        </w:rPr>
        <w:t>- distribúcia tovaru musí byť uskutočnená v súlade s platnými všeobecne záväznými predpismi a tovar musí spĺňať požiadavky zákona o potravinách -Potravinového kódexu SR.</w:t>
      </w:r>
    </w:p>
    <w:p w:rsidR="0073463C" w:rsidRPr="006D5554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>Sirupy, ovocné šťavy:</w:t>
      </w:r>
    </w:p>
    <w:p w:rsidR="0073463C" w:rsidRPr="006D5554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 xml:space="preserve">- dodávať sirupy s minimálne s 50%- </w:t>
      </w:r>
      <w:proofErr w:type="spellStart"/>
      <w:r w:rsidRPr="006D5554">
        <w:rPr>
          <w:rFonts w:ascii="Times New Roman" w:eastAsia="Times New Roman" w:hAnsi="Times New Roman" w:cs="Times New Roman"/>
          <w:sz w:val="24"/>
          <w:szCs w:val="24"/>
        </w:rPr>
        <w:t>ným</w:t>
      </w:r>
      <w:proofErr w:type="spellEnd"/>
      <w:r w:rsidRPr="006D5554">
        <w:rPr>
          <w:rFonts w:ascii="Times New Roman" w:eastAsia="Times New Roman" w:hAnsi="Times New Roman" w:cs="Times New Roman"/>
          <w:sz w:val="24"/>
          <w:szCs w:val="24"/>
        </w:rPr>
        <w:t xml:space="preserve"> podielom ovocnej zložky, bez prídavku syntetických farbív a aróm, bez konzervačných látok a ovocné šťavy s obsahom 100% ovocia , ktoré spĺňajú požiadavky legislatívy t. j. do ktorých nebol pridaný cukor, sladidlá, farbivá, arómy a konzervačné látky.</w:t>
      </w:r>
    </w:p>
    <w:p w:rsidR="0073463C" w:rsidRPr="006D5554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t>Konzervárenské výrobky:</w:t>
      </w:r>
    </w:p>
    <w:p w:rsidR="0073463C" w:rsidRPr="006D5554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54">
        <w:rPr>
          <w:rFonts w:ascii="Times New Roman" w:eastAsia="Times New Roman" w:hAnsi="Times New Roman" w:cs="Times New Roman"/>
          <w:sz w:val="24"/>
          <w:szCs w:val="24"/>
        </w:rPr>
        <w:lastRenderedPageBreak/>
        <w:t>- dodávať tovar so zvýšenou úrovňou kontroly, preukázanou certifikátmi kvality pre bezpečnosť potravín so značkou kvality, ktorá má v systéme intenzívnejšiu kontrolu autorizovanou kontrolnou inštitúciou, bez pridaných konzervantov, syntetických sladidiel, farbív a dochucovadiel, dodávať v lehote, v ktorej z doby spotreby neuplynulo viac ako 1/3.</w:t>
      </w:r>
    </w:p>
    <w:p w:rsidR="0073463C" w:rsidRPr="007C323F" w:rsidRDefault="0073463C" w:rsidP="007346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23F">
        <w:rPr>
          <w:rFonts w:ascii="Times New Roman" w:hAnsi="Times New Roman" w:cs="Times New Roman"/>
          <w:bCs/>
          <w:sz w:val="24"/>
          <w:szCs w:val="24"/>
        </w:rPr>
        <w:t>Požiadavky na mlieko a mliečne výrobky:</w:t>
      </w:r>
    </w:p>
    <w:p w:rsidR="0073463C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preferujeme pasterizované mlieko,</w:t>
      </w:r>
    </w:p>
    <w:p w:rsidR="0073463C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vyžadujeme dodávku v lehote, v ktorej z doby spotreby vyznačenej na dodanom tovare neuplynula viac ako 1/5,</w:t>
      </w:r>
    </w:p>
    <w:p w:rsidR="0073463C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minimálny obsah tuku 1,5%</w:t>
      </w:r>
    </w:p>
    <w:p w:rsidR="0073463C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vyžadujeme dodávku v lehote, v ktorej z doby spotreby vyznačenej na dodanom tovare neuplynula viac ako 1/5. </w:t>
      </w:r>
    </w:p>
    <w:p w:rsidR="0073463C" w:rsidRPr="007C323F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23F">
        <w:rPr>
          <w:rFonts w:ascii="Times New Roman" w:hAnsi="Times New Roman" w:cs="Times New Roman"/>
          <w:sz w:val="24"/>
          <w:szCs w:val="24"/>
        </w:rPr>
        <w:t>Rôzne potravin</w:t>
      </w:r>
      <w:r>
        <w:rPr>
          <w:rFonts w:ascii="Times New Roman" w:hAnsi="Times New Roman" w:cs="Times New Roman"/>
          <w:sz w:val="24"/>
          <w:szCs w:val="24"/>
        </w:rPr>
        <w:t>árske</w:t>
      </w:r>
      <w:r w:rsidRPr="007C323F">
        <w:rPr>
          <w:rFonts w:ascii="Times New Roman" w:hAnsi="Times New Roman" w:cs="Times New Roman"/>
          <w:sz w:val="24"/>
          <w:szCs w:val="24"/>
        </w:rPr>
        <w:t xml:space="preserve"> výrobky:</w:t>
      </w:r>
    </w:p>
    <w:p w:rsidR="0073463C" w:rsidRPr="00090ACD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ACD">
        <w:rPr>
          <w:rFonts w:ascii="Times New Roman" w:hAnsi="Times New Roman" w:cs="Times New Roman"/>
          <w:sz w:val="24"/>
          <w:szCs w:val="24"/>
        </w:rPr>
        <w:t>- tovar čerstvý, vo vyhovujúcej kvalite, v zmysle platných právnych predpisov, veterinárnych a hygienických noriem,</w:t>
      </w:r>
    </w:p>
    <w:p w:rsidR="0073463C" w:rsidRPr="00090ACD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ACD">
        <w:rPr>
          <w:rFonts w:ascii="Times New Roman" w:hAnsi="Times New Roman" w:cs="Times New Roman"/>
          <w:sz w:val="24"/>
          <w:szCs w:val="24"/>
        </w:rPr>
        <w:t xml:space="preserve">- na obale musia byť v súlade s Potravinovým kódexom SR a zákonom č. 152/1995 Z. z. o potravinách v znení neskorších predpisov v štátnom jazyku uvedené údaje: názov výrobku, obchodné meno výrobcu, hmotnosť výrobku, dátum spotreby, spôsob skladovania, zoznam zložiek výrobku, </w:t>
      </w:r>
    </w:p>
    <w:p w:rsidR="0073463C" w:rsidRPr="00090ACD" w:rsidRDefault="0073463C" w:rsidP="00734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A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ACD">
        <w:rPr>
          <w:rFonts w:ascii="Times New Roman" w:hAnsi="Times New Roman" w:cs="Times New Roman"/>
          <w:sz w:val="24"/>
          <w:szCs w:val="24"/>
        </w:rPr>
        <w:t>distribúcia tovaru musí byť uskutočnená v súlade s platnými všeobecne záväznými predpismi a tovar musí spĺňať požiadavky zákona o potravinách - Potravinového kódexu SR</w:t>
      </w: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Podľa Potravinového kódexu SR verejný obstarávateľ nepreberie od dodávateľa predmet zákazky, ktorý nie je viditeľne čerstvý, resp. ktorého doba minimálnej trvanlivosti už uplynula.</w:t>
      </w: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 uchádzač nevyužije možnosť použitia ekvivalentu a neuvedie vo svojej ponuke obchodný názov výrobku  označeného obchodným názvom, bude mať verejný obstarávateľ za to, že uchádzač uvažoval s tým výrobkom, ktorého obchodný názov uviedol verejný obstarávateľ. </w:t>
      </w: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 použití ekvivalentného riešenia niektorých výrobkov musia tieto mať vlastnosti (parametre) rovnocenné vlastnostiam (kvalitatívnym, technickým a estetickým parametrom) výrobkov (materiálov, technológií, atď.), ktoré uviedol verejný obstarávateľ v Prílohe č.2. Posúdenie ekvivalentnosti je výlučne v kompetencii verejného obstarávateľa. </w:t>
      </w: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Predmet zákazky v celom rozsahu je opísaný tak, aby bol presne a zrozumiteľne špecifikovaný. </w:t>
      </w:r>
    </w:p>
    <w:p w:rsidR="0073463C" w:rsidRDefault="0073463C" w:rsidP="0073463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DC5" w:rsidRDefault="00132DC5" w:rsidP="0073463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Návrh na plnenie kritérií (súťažná ponuka)</w:t>
      </w:r>
    </w:p>
    <w:p w:rsidR="00E35029" w:rsidRDefault="00E35029" w:rsidP="00E35029">
      <w:pPr>
        <w:tabs>
          <w:tab w:val="center" w:pos="2469"/>
          <w:tab w:val="center" w:pos="5920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Špecifikácia predmetu zákazky "Potraviny"    </w:t>
      </w:r>
      <w:r>
        <w:rPr>
          <w:rFonts w:ascii="Times New Roman" w:eastAsia="Times New Roman" w:hAnsi="Times New Roman" w:cs="Times New Roman"/>
          <w:sz w:val="20"/>
        </w:rPr>
        <w:tab/>
        <w:t>Množstvo</w:t>
      </w:r>
      <w:r w:rsidR="002C40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na 1 rok</w:t>
      </w:r>
    </w:p>
    <w:tbl>
      <w:tblPr>
        <w:tblW w:w="9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020"/>
        <w:gridCol w:w="776"/>
        <w:gridCol w:w="1057"/>
        <w:gridCol w:w="1075"/>
        <w:gridCol w:w="679"/>
        <w:gridCol w:w="679"/>
      </w:tblGrid>
      <w:tr w:rsidR="002C40EE" w:rsidRPr="002C40EE" w:rsidTr="002C40EE">
        <w:trPr>
          <w:trHeight w:val="11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Základné potraviny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Merná jed.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Množstvo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proofErr w:type="spellStart"/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Jedn.cena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 bez DPH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 cena bez DPH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 cena s DPH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Cukor kryštálový 1 kg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Cukor práškový 1 kg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0B66C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Cukor škoricový 20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0B66C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Cukor vanilkový 20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Cukor hygienický 1 kg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Múka hladká T 650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Múka hladká extra špeciál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Múka polohrubá výberová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700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Detská krupica 0,5 kg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Kakao 100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120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Cestoviny-Fliačky veľké vaječné 400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Cestoviny-Kolienka vaječné 400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8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Cestoviny-Rezance široké vaječné 200 g v kvalite značky ERCE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750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semolinové-Farfale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vaječné 500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Cestoviny-Niťovky vaječné 200 g v kvalite ERCE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300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Cestoviny-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Penne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semolínové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500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300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Cestoviny-Tarhoňa vaječná 500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Cestoviny-Slovenská ryža 500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Cestoviny-Špagety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semolínové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500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rajbanička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kvalite značky ERCE 200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 mušle 400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Cestoviny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semolínové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– vretená  500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Čaj čierny 50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Čaj ovocný  50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Káva NESCAFE GOLD 200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7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Káva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melta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 v kvalite značky Popradská EXTRA ŠPECIÁL 250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Vegeta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kvalite značky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Podravka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Horčica plnotučná 350 g 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Kečup Gurmán jemný 870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čierne mleté 20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čierne celé 20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majoránka 5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Kôpor sušený  9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Korenie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grilovacie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Korenie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gyros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25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na kurča 30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Ocot 1 l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l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7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Paprika červená mletá v kvalite značky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Tymos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0B66C2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Petržlenová vňať sušená 9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0B66C2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bookmarkStart w:id="0" w:name="_GoBack"/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40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Rasca celá  30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bookmarkEnd w:id="0"/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Rasca mletá  30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 včelí 250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Sójová omáčka v kvalite značky Maggi 190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Soľ  1 kg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1 500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Omáčka milánska na špagety 350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Zmes na bolonské špagety 400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Bobkový list 5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nové 15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na guľáš 30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bazalka  9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sezam 100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pizzu 18 g /ks/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v kvalite značky Maggi 165 ml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Korenie na ryby 30g 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Korenie na pečené zemiaky 30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Korenie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chilli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Strúhanka 5 kg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Mak mletý  100% - 200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Posyp, náplň orechová 200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60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Hrozienka 100 g 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61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Hubová zmes  sušená 20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62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Worchester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160 ml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63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Kôpor sterilizovaný v kvalite značky HAMÉ 280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64</w:t>
            </w:r>
          </w:p>
        </w:tc>
        <w:tc>
          <w:tcPr>
            <w:tcW w:w="5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Chren sterilizovaný v kvalite značky HAMÉ 160 g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65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Droždie sušené 7 g </w:t>
            </w: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Cestoviny vretená farebné 500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Ryža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900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Olej slnečnicový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900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Margarín stolový 5 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Maslo 250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Mlieko trvanlivé 1,5 % v kvalite značky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Kunín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800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Mlieko trvanlivé 3,5 % v kvalite značky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Kunín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900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Majonéza  420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Tatárska omáčka  420 ml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Zeleninové lečo 670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Hrášok sterilizovaný v kvalite značky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Bondule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Kukurica sterilizovaná 425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500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lastRenderedPageBreak/>
              <w:t>78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Fazuľové struky sterilizované 720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Uhorky sterilizované 9 - 12 cm S4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Uhorky sterilizované  6 -9 cm 720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Kompót jablkový S4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Kompót marhuľový S4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Kompót višňový odkôstkovaný S4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Kompót čerešňový S4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Kompót slivkový S4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Kompót broskyňový 850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Kompót ananásový kocky 580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Citrovit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70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Slivkový lekvár v kvalite značky HAMÉ 440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Slivkový lekvár 4 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Jahodový lekvár 4 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Marhuľový lekvár 4 kg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Hrach suchý polený 500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Šošovica 500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Fazuľa suchá farebná 500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Paradajkový pretlak v kvalite značky PAT 115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Paradajkový pretlak S4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Paradajkový pretlak 720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80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Paradajkový pretlak  400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240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Šampióny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krájané v kvalite značky HAMÉ850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150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100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Fazuľa sterilizovaná červená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chilli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 kvalite značky </w:t>
            </w: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Bondule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430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Šampióny</w:t>
            </w:r>
            <w:proofErr w:type="spellEnd"/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krájané  425 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Strúhanka balená 450 g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ks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400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2C40EE" w:rsidRPr="002C40EE" w:rsidTr="002C40EE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0EE" w:rsidRPr="002C40EE" w:rsidRDefault="002C40EE" w:rsidP="002C4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2C40EE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</w:tr>
    </w:tbl>
    <w:p w:rsidR="002C40EE" w:rsidRDefault="002C40EE" w:rsidP="00E35029">
      <w:pPr>
        <w:tabs>
          <w:tab w:val="center" w:pos="2469"/>
          <w:tab w:val="center" w:pos="5920"/>
        </w:tabs>
        <w:spacing w:after="0"/>
      </w:pPr>
    </w:p>
    <w:p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</w:t>
      </w:r>
      <w:r w:rsidR="00E35029">
        <w:rPr>
          <w:rFonts w:ascii="Times New Roman" w:hAnsi="Times New Roman" w:cs="Times New Roman"/>
          <w:b/>
          <w:bCs/>
          <w:sz w:val="24"/>
          <w:szCs w:val="24"/>
        </w:rPr>
        <w:t xml:space="preserve">19 344,80 </w:t>
      </w:r>
      <w:r w:rsidR="00085936">
        <w:rPr>
          <w:rFonts w:ascii="Times New Roman" w:hAnsi="Times New Roman" w:cs="Times New Roman"/>
          <w:sz w:val="24"/>
          <w:szCs w:val="24"/>
        </w:rPr>
        <w:t xml:space="preserve">€ </w:t>
      </w:r>
      <w:r w:rsidRPr="00187ED0">
        <w:rPr>
          <w:rFonts w:ascii="Times New Roman" w:hAnsi="Times New Roman" w:cs="Times New Roman"/>
          <w:sz w:val="24"/>
          <w:szCs w:val="24"/>
        </w:rPr>
        <w:t>bez DPH</w:t>
      </w:r>
    </w:p>
    <w:p w:rsidR="00A974CE" w:rsidRDefault="00A974CE" w:rsidP="00CC5BD2">
      <w:pPr>
        <w:rPr>
          <w:rFonts w:ascii="Times New Roman" w:hAnsi="Times New Roman" w:cs="Times New Roman"/>
          <w:b/>
          <w:sz w:val="24"/>
          <w:szCs w:val="24"/>
        </w:rPr>
      </w:pPr>
    </w:p>
    <w:p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276"/>
        <w:gridCol w:w="1276"/>
        <w:gridCol w:w="958"/>
      </w:tblGrid>
      <w:tr w:rsidR="004451C7" w:rsidTr="009A54E4">
        <w:trPr>
          <w:trHeight w:val="293"/>
        </w:trPr>
        <w:tc>
          <w:tcPr>
            <w:tcW w:w="6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276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:rsidR="00A13C38" w:rsidRDefault="0023062A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13C38">
              <w:rPr>
                <w:rFonts w:ascii="Times New Roman" w:hAnsi="Times New Roman" w:cs="Times New Roman"/>
                <w:sz w:val="24"/>
                <w:szCs w:val="24"/>
              </w:rPr>
              <w:t>ez DPH</w:t>
            </w:r>
          </w:p>
        </w:tc>
        <w:tc>
          <w:tcPr>
            <w:tcW w:w="95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:rsidTr="007A54BC">
        <w:trPr>
          <w:trHeight w:val="769"/>
        </w:trPr>
        <w:tc>
          <w:tcPr>
            <w:tcW w:w="675" w:type="dxa"/>
          </w:tcPr>
          <w:p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E35029" w:rsidRPr="00095F2F" w:rsidRDefault="00E35029" w:rsidP="00E3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Inmedia</w:t>
            </w:r>
            <w:proofErr w:type="spellEnd"/>
            <w:r w:rsidRPr="00095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spol.s.r.o</w:t>
            </w:r>
            <w:proofErr w:type="spellEnd"/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51C7" w:rsidRPr="00095F2F" w:rsidRDefault="004451C7" w:rsidP="00E35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4451C7" w:rsidRPr="00095F2F" w:rsidRDefault="00E35029" w:rsidP="0023062A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Námestie SNP 11 96001 Zvolen</w:t>
            </w:r>
          </w:p>
        </w:tc>
        <w:tc>
          <w:tcPr>
            <w:tcW w:w="1276" w:type="dxa"/>
          </w:tcPr>
          <w:p w:rsidR="004451C7" w:rsidRPr="00095F2F" w:rsidRDefault="00095F2F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36019208</w:t>
            </w:r>
          </w:p>
        </w:tc>
        <w:tc>
          <w:tcPr>
            <w:tcW w:w="1276" w:type="dxa"/>
          </w:tcPr>
          <w:p w:rsidR="004451C7" w:rsidRPr="00095F2F" w:rsidRDefault="00095F2F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15 949,51</w:t>
            </w:r>
          </w:p>
        </w:tc>
        <w:tc>
          <w:tcPr>
            <w:tcW w:w="958" w:type="dxa"/>
          </w:tcPr>
          <w:p w:rsidR="004451C7" w:rsidRPr="00095F2F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:rsidTr="007A54BC">
        <w:trPr>
          <w:trHeight w:val="861"/>
        </w:trPr>
        <w:tc>
          <w:tcPr>
            <w:tcW w:w="675" w:type="dxa"/>
          </w:tcPr>
          <w:p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5" w:type="dxa"/>
          </w:tcPr>
          <w:p w:rsidR="00095F2F" w:rsidRPr="00095F2F" w:rsidRDefault="00095F2F" w:rsidP="00095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VO Kollár</w:t>
            </w:r>
          </w:p>
          <w:p w:rsidR="004451C7" w:rsidRPr="00095F2F" w:rsidRDefault="004451C7" w:rsidP="00095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95F2F" w:rsidRPr="00095F2F" w:rsidRDefault="00095F2F" w:rsidP="00095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Kamenná 13</w:t>
            </w:r>
          </w:p>
          <w:p w:rsidR="004451C7" w:rsidRPr="00095F2F" w:rsidRDefault="00095F2F" w:rsidP="0009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01001 Žilina</w:t>
            </w:r>
          </w:p>
        </w:tc>
        <w:tc>
          <w:tcPr>
            <w:tcW w:w="1276" w:type="dxa"/>
          </w:tcPr>
          <w:p w:rsidR="004451C7" w:rsidRPr="00095F2F" w:rsidRDefault="00095F2F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36388548</w:t>
            </w:r>
          </w:p>
        </w:tc>
        <w:tc>
          <w:tcPr>
            <w:tcW w:w="1276" w:type="dxa"/>
          </w:tcPr>
          <w:p w:rsidR="004451C7" w:rsidRPr="00095F2F" w:rsidRDefault="00095F2F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eastAsia="Times New Roman" w:hAnsi="Times New Roman" w:cs="Times New Roman"/>
                <w:sz w:val="24"/>
                <w:szCs w:val="24"/>
              </w:rPr>
              <w:t>16471,21</w:t>
            </w:r>
          </w:p>
        </w:tc>
        <w:tc>
          <w:tcPr>
            <w:tcW w:w="958" w:type="dxa"/>
          </w:tcPr>
          <w:p w:rsidR="004451C7" w:rsidRPr="00095F2F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:rsidTr="007A54BC">
        <w:trPr>
          <w:trHeight w:val="939"/>
        </w:trPr>
        <w:tc>
          <w:tcPr>
            <w:tcW w:w="675" w:type="dxa"/>
          </w:tcPr>
          <w:p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:rsidR="00095F2F" w:rsidRPr="00095F2F" w:rsidRDefault="00095F2F" w:rsidP="00095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Qualited</w:t>
            </w:r>
            <w:proofErr w:type="spellEnd"/>
            <w:r w:rsidRPr="0009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773" w:rsidRPr="00095F2F" w:rsidRDefault="00256773" w:rsidP="00095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095F2F" w:rsidRPr="00095F2F" w:rsidRDefault="00095F2F" w:rsidP="00095F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95F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Vajanského 25/3158</w:t>
            </w:r>
          </w:p>
          <w:p w:rsidR="00256773" w:rsidRPr="00095F2F" w:rsidRDefault="00095F2F" w:rsidP="00095F2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95F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924 01 Galanta</w:t>
            </w:r>
          </w:p>
        </w:tc>
        <w:tc>
          <w:tcPr>
            <w:tcW w:w="1276" w:type="dxa"/>
          </w:tcPr>
          <w:p w:rsidR="00256773" w:rsidRPr="00095F2F" w:rsidRDefault="00095F2F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36638528</w:t>
            </w:r>
          </w:p>
        </w:tc>
        <w:tc>
          <w:tcPr>
            <w:tcW w:w="1276" w:type="dxa"/>
          </w:tcPr>
          <w:p w:rsidR="00256773" w:rsidRPr="00095F2F" w:rsidRDefault="00095F2F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20165,05</w:t>
            </w:r>
          </w:p>
        </w:tc>
        <w:tc>
          <w:tcPr>
            <w:tcW w:w="958" w:type="dxa"/>
          </w:tcPr>
          <w:p w:rsidR="00256773" w:rsidRPr="00095F2F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:rsidR="007A54BC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pre výber úspešného uchádzača bola cena. </w:t>
      </w:r>
    </w:p>
    <w:p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A13C38">
        <w:rPr>
          <w:rFonts w:ascii="Times New Roman" w:hAnsi="Times New Roman" w:cs="Times New Roman"/>
          <w:sz w:val="24"/>
          <w:szCs w:val="24"/>
        </w:rPr>
        <w:t>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:rsidR="00A13C38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:rsidR="0096499D" w:rsidRDefault="00476AD6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Prílohy</w:t>
      </w:r>
      <w:r w:rsidR="00316B4A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C38">
        <w:rPr>
          <w:rFonts w:ascii="Times New Roman" w:hAnsi="Times New Roman" w:cs="Times New Roman"/>
          <w:sz w:val="24"/>
          <w:szCs w:val="24"/>
        </w:rPr>
        <w:t>PHZ</w:t>
      </w:r>
    </w:p>
    <w:p w:rsidR="00D20155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3C38">
        <w:rPr>
          <w:rFonts w:ascii="Times New Roman" w:hAnsi="Times New Roman" w:cs="Times New Roman"/>
          <w:sz w:val="24"/>
          <w:szCs w:val="24"/>
        </w:rPr>
        <w:t>Čestné prehláseni</w:t>
      </w:r>
      <w:r w:rsidR="00095F2F">
        <w:rPr>
          <w:rFonts w:ascii="Times New Roman" w:hAnsi="Times New Roman" w:cs="Times New Roman"/>
          <w:sz w:val="24"/>
          <w:szCs w:val="24"/>
        </w:rPr>
        <w:t>e víťazného uchádzača</w:t>
      </w:r>
    </w:p>
    <w:p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5E3504" w:rsidRPr="000E1460" w:rsidSect="00ED4877">
      <w:footerReference w:type="default" r:id="rId7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A2A" w:rsidRDefault="00BB4A2A" w:rsidP="00173DE1">
      <w:pPr>
        <w:spacing w:after="0" w:line="240" w:lineRule="auto"/>
      </w:pPr>
      <w:r>
        <w:separator/>
      </w:r>
    </w:p>
  </w:endnote>
  <w:endnote w:type="continuationSeparator" w:id="0">
    <w:p w:rsidR="00BB4A2A" w:rsidRDefault="00BB4A2A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:rsidR="00E35029" w:rsidRDefault="00E350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35029" w:rsidRDefault="00E350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A2A" w:rsidRDefault="00BB4A2A" w:rsidP="00173DE1">
      <w:pPr>
        <w:spacing w:after="0" w:line="240" w:lineRule="auto"/>
      </w:pPr>
      <w:r>
        <w:separator/>
      </w:r>
    </w:p>
  </w:footnote>
  <w:footnote w:type="continuationSeparator" w:id="0">
    <w:p w:rsidR="00BB4A2A" w:rsidRDefault="00BB4A2A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34DCB"/>
    <w:rsid w:val="00085936"/>
    <w:rsid w:val="000912AC"/>
    <w:rsid w:val="00095F2F"/>
    <w:rsid w:val="000B66C2"/>
    <w:rsid w:val="000E1460"/>
    <w:rsid w:val="000E7D60"/>
    <w:rsid w:val="00104D9B"/>
    <w:rsid w:val="001060E1"/>
    <w:rsid w:val="00132DC5"/>
    <w:rsid w:val="00173DE1"/>
    <w:rsid w:val="00187ED0"/>
    <w:rsid w:val="0023062A"/>
    <w:rsid w:val="00256773"/>
    <w:rsid w:val="002C40EE"/>
    <w:rsid w:val="00312503"/>
    <w:rsid w:val="00316B4A"/>
    <w:rsid w:val="00376CB0"/>
    <w:rsid w:val="00381748"/>
    <w:rsid w:val="003D3229"/>
    <w:rsid w:val="00437271"/>
    <w:rsid w:val="004451C7"/>
    <w:rsid w:val="00476AD6"/>
    <w:rsid w:val="004B488D"/>
    <w:rsid w:val="0051219E"/>
    <w:rsid w:val="0059643E"/>
    <w:rsid w:val="005E3504"/>
    <w:rsid w:val="005E59DA"/>
    <w:rsid w:val="005F0776"/>
    <w:rsid w:val="005F33E2"/>
    <w:rsid w:val="005F50D1"/>
    <w:rsid w:val="00656DED"/>
    <w:rsid w:val="0073463C"/>
    <w:rsid w:val="00787FF9"/>
    <w:rsid w:val="00791647"/>
    <w:rsid w:val="00793300"/>
    <w:rsid w:val="007A54BC"/>
    <w:rsid w:val="007B2859"/>
    <w:rsid w:val="0086034F"/>
    <w:rsid w:val="0088035F"/>
    <w:rsid w:val="00891612"/>
    <w:rsid w:val="008E5914"/>
    <w:rsid w:val="008F349E"/>
    <w:rsid w:val="0096499D"/>
    <w:rsid w:val="00980573"/>
    <w:rsid w:val="00983911"/>
    <w:rsid w:val="009A54E4"/>
    <w:rsid w:val="009F0A3B"/>
    <w:rsid w:val="00A13C38"/>
    <w:rsid w:val="00A8409B"/>
    <w:rsid w:val="00A974CE"/>
    <w:rsid w:val="00AA0D28"/>
    <w:rsid w:val="00B52682"/>
    <w:rsid w:val="00BB4A2A"/>
    <w:rsid w:val="00BD10FF"/>
    <w:rsid w:val="00C229B1"/>
    <w:rsid w:val="00C64460"/>
    <w:rsid w:val="00C73549"/>
    <w:rsid w:val="00C91711"/>
    <w:rsid w:val="00CC3EB9"/>
    <w:rsid w:val="00CC5BD2"/>
    <w:rsid w:val="00D20155"/>
    <w:rsid w:val="00D274C4"/>
    <w:rsid w:val="00D50976"/>
    <w:rsid w:val="00D54BB5"/>
    <w:rsid w:val="00E3220B"/>
    <w:rsid w:val="00E3450A"/>
    <w:rsid w:val="00E35029"/>
    <w:rsid w:val="00E4305F"/>
    <w:rsid w:val="00E835A8"/>
    <w:rsid w:val="00E914A3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B2859"/>
    <w:pPr>
      <w:spacing w:after="0" w:line="240" w:lineRule="auto"/>
    </w:pPr>
    <w:rPr>
      <w:rFonts w:eastAsiaTheme="minorEastAsia"/>
      <w:sz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2C40E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40EE"/>
    <w:rPr>
      <w:color w:val="800080"/>
      <w:u w:val="single"/>
    </w:rPr>
  </w:style>
  <w:style w:type="paragraph" w:customStyle="1" w:styleId="msonormal0">
    <w:name w:val="msonormal"/>
    <w:basedOn w:val="Normlny"/>
    <w:rsid w:val="002C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2C40E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2C40E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2C40E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lang w:eastAsia="sk-SK"/>
    </w:rPr>
  </w:style>
  <w:style w:type="paragraph" w:customStyle="1" w:styleId="xl73">
    <w:name w:val="xl73"/>
    <w:basedOn w:val="Normlny"/>
    <w:rsid w:val="002C40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74">
    <w:name w:val="xl74"/>
    <w:basedOn w:val="Normlny"/>
    <w:rsid w:val="002C40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75">
    <w:name w:val="xl75"/>
    <w:basedOn w:val="Normlny"/>
    <w:rsid w:val="002C40E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76">
    <w:name w:val="xl76"/>
    <w:basedOn w:val="Normlny"/>
    <w:rsid w:val="002C40E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77">
    <w:name w:val="xl77"/>
    <w:basedOn w:val="Normlny"/>
    <w:rsid w:val="002C40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78">
    <w:name w:val="xl78"/>
    <w:basedOn w:val="Normlny"/>
    <w:rsid w:val="002C40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79">
    <w:name w:val="xl79"/>
    <w:basedOn w:val="Normlny"/>
    <w:rsid w:val="002C40E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80">
    <w:name w:val="xl80"/>
    <w:basedOn w:val="Normlny"/>
    <w:rsid w:val="002C40E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1">
    <w:name w:val="xl81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2">
    <w:name w:val="xl82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3">
    <w:name w:val="xl83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4">
    <w:name w:val="xl84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sk-SK"/>
    </w:rPr>
  </w:style>
  <w:style w:type="paragraph" w:customStyle="1" w:styleId="xl85">
    <w:name w:val="xl85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sk-SK"/>
    </w:rPr>
  </w:style>
  <w:style w:type="paragraph" w:customStyle="1" w:styleId="xl86">
    <w:name w:val="xl86"/>
    <w:basedOn w:val="Normlny"/>
    <w:rsid w:val="002C4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k-SK"/>
    </w:rPr>
  </w:style>
  <w:style w:type="paragraph" w:customStyle="1" w:styleId="xl87">
    <w:name w:val="xl87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88">
    <w:name w:val="xl88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sk-SK"/>
    </w:rPr>
  </w:style>
  <w:style w:type="paragraph" w:customStyle="1" w:styleId="xl89">
    <w:name w:val="xl89"/>
    <w:basedOn w:val="Normlny"/>
    <w:rsid w:val="002C4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90">
    <w:name w:val="xl90"/>
    <w:basedOn w:val="Normlny"/>
    <w:rsid w:val="002C40E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91">
    <w:name w:val="xl91"/>
    <w:basedOn w:val="Normlny"/>
    <w:rsid w:val="002C40E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92">
    <w:name w:val="xl92"/>
    <w:basedOn w:val="Normlny"/>
    <w:rsid w:val="002C4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93">
    <w:name w:val="xl93"/>
    <w:basedOn w:val="Normlny"/>
    <w:rsid w:val="002C4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sk-SK"/>
    </w:rPr>
  </w:style>
  <w:style w:type="paragraph" w:customStyle="1" w:styleId="xl94">
    <w:name w:val="xl94"/>
    <w:basedOn w:val="Normlny"/>
    <w:rsid w:val="002C40E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95">
    <w:name w:val="xl95"/>
    <w:basedOn w:val="Normlny"/>
    <w:rsid w:val="002C40E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96">
    <w:name w:val="xl96"/>
    <w:basedOn w:val="Normlny"/>
    <w:rsid w:val="002C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sk-SK"/>
    </w:rPr>
  </w:style>
  <w:style w:type="paragraph" w:customStyle="1" w:styleId="xl97">
    <w:name w:val="xl97"/>
    <w:basedOn w:val="Normlny"/>
    <w:rsid w:val="002C4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sk-SK"/>
    </w:rPr>
  </w:style>
  <w:style w:type="paragraph" w:customStyle="1" w:styleId="xl98">
    <w:name w:val="xl98"/>
    <w:basedOn w:val="Normlny"/>
    <w:rsid w:val="002C40E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99">
    <w:name w:val="xl99"/>
    <w:basedOn w:val="Normlny"/>
    <w:rsid w:val="002C40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0">
    <w:name w:val="xl100"/>
    <w:basedOn w:val="Normlny"/>
    <w:rsid w:val="002C40E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1">
    <w:name w:val="xl101"/>
    <w:basedOn w:val="Normlny"/>
    <w:rsid w:val="002C40E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k-SK"/>
    </w:rPr>
  </w:style>
  <w:style w:type="paragraph" w:customStyle="1" w:styleId="xl102">
    <w:name w:val="xl102"/>
    <w:basedOn w:val="Normlny"/>
    <w:rsid w:val="002C40EE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sk-SK"/>
    </w:rPr>
  </w:style>
  <w:style w:type="paragraph" w:customStyle="1" w:styleId="xl103">
    <w:name w:val="xl103"/>
    <w:basedOn w:val="Normlny"/>
    <w:rsid w:val="002C40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xl104">
    <w:name w:val="xl104"/>
    <w:basedOn w:val="Normlny"/>
    <w:rsid w:val="002C40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xl105">
    <w:name w:val="xl105"/>
    <w:basedOn w:val="Normlny"/>
    <w:rsid w:val="002C40E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106">
    <w:name w:val="xl106"/>
    <w:basedOn w:val="Normlny"/>
    <w:rsid w:val="002C4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107">
    <w:name w:val="xl107"/>
    <w:basedOn w:val="Normlny"/>
    <w:rsid w:val="002C4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108">
    <w:name w:val="xl108"/>
    <w:basedOn w:val="Normlny"/>
    <w:rsid w:val="002C40E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109">
    <w:name w:val="xl109"/>
    <w:basedOn w:val="Normlny"/>
    <w:rsid w:val="002C40E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110">
    <w:name w:val="xl110"/>
    <w:basedOn w:val="Normlny"/>
    <w:rsid w:val="002C40E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sk-SK"/>
    </w:rPr>
  </w:style>
  <w:style w:type="paragraph" w:customStyle="1" w:styleId="xl111">
    <w:name w:val="xl111"/>
    <w:basedOn w:val="Normlny"/>
    <w:rsid w:val="002C40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Tóthová</dc:creator>
  <cp:lastModifiedBy>Tóthová Edita</cp:lastModifiedBy>
  <cp:revision>27</cp:revision>
  <cp:lastPrinted>2020-05-12T10:28:00Z</cp:lastPrinted>
  <dcterms:created xsi:type="dcterms:W3CDTF">2016-12-07T09:25:00Z</dcterms:created>
  <dcterms:modified xsi:type="dcterms:W3CDTF">2020-12-17T11:19:00Z</dcterms:modified>
</cp:coreProperties>
</file>