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7" w:rsidRPr="005D343E" w:rsidRDefault="005D343E" w:rsidP="00F2638A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bookmarkStart w:id="0" w:name="_GoBack"/>
      <w:bookmarkEnd w:id="0"/>
      <w:r w:rsidRPr="005D34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REKRUTACJA DO SZKÓŁ PONADPODSTAWOWYCH 2021/2022</w:t>
      </w:r>
    </w:p>
    <w:p w:rsidR="00E90017" w:rsidRPr="008E435F" w:rsidRDefault="00E90017" w:rsidP="00F263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E435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Informujemy, że</w:t>
      </w:r>
      <w:r w:rsidRPr="008E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Minister Edukacji i Nauki ogłosił termin</w:t>
      </w:r>
      <w:r w:rsidR="00295A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postępowania rekrutacyjnego i </w:t>
      </w:r>
      <w:r w:rsidRPr="008E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dokumentów do klas pierwszych szkół ponadpodstawowych i klas wstępnych szkół ponadpodstawowych na rok szkolny 2021/2022. </w:t>
      </w:r>
    </w:p>
    <w:p w:rsidR="00E90017" w:rsidRPr="008E435F" w:rsidRDefault="00E90017" w:rsidP="00F263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E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Ustalony przez ministra harmonogram postępowania rekrutacyjnego do szkół dla młodzieży dostosowany jest do zmienionego harmonogramu przeprowadzanych egzaminów ósmoklasisty, w tym terminu wydania zaświadczenia o wyniku tego egzaminu przez Okręgowe Komisje Egzaminacyjne.</w:t>
      </w:r>
    </w:p>
    <w:p w:rsidR="00E90017" w:rsidRPr="00E90017" w:rsidRDefault="00E90017" w:rsidP="00F263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900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Terminy postępowania rekrutacyjnego na rok szkolny 2021/2022</w:t>
      </w:r>
      <w:r w:rsidR="006E357B" w:rsidRPr="005301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5D34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6E357B" w:rsidRPr="005301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Gminnym Zespole Szkół w Dobiegniewie</w:t>
      </w:r>
    </w:p>
    <w:p w:rsidR="00E90017" w:rsidRDefault="00E90017" w:rsidP="00F263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9001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Najważniejsze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6E357B" w:rsidTr="005D343E">
        <w:tc>
          <w:tcPr>
            <w:tcW w:w="4077" w:type="dxa"/>
            <w:vAlign w:val="center"/>
          </w:tcPr>
          <w:p w:rsidR="006E357B" w:rsidRPr="005301EF" w:rsidRDefault="006E357B" w:rsidP="005D343E">
            <w:pPr>
              <w:jc w:val="center"/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</w:pPr>
            <w:r w:rsidRPr="005301EF"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>Termin</w:t>
            </w:r>
          </w:p>
        </w:tc>
        <w:tc>
          <w:tcPr>
            <w:tcW w:w="5135" w:type="dxa"/>
            <w:vAlign w:val="center"/>
          </w:tcPr>
          <w:p w:rsidR="006E357B" w:rsidRPr="005301EF" w:rsidRDefault="006E357B" w:rsidP="005D343E">
            <w:pPr>
              <w:jc w:val="center"/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</w:pPr>
            <w:r w:rsidRPr="005301EF"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>Rodzaj czynności</w:t>
            </w:r>
          </w:p>
        </w:tc>
      </w:tr>
      <w:tr w:rsidR="006E357B" w:rsidTr="005D343E">
        <w:tc>
          <w:tcPr>
            <w:tcW w:w="4077" w:type="dxa"/>
            <w:vAlign w:val="center"/>
          </w:tcPr>
          <w:p w:rsidR="006E357B" w:rsidRPr="005301EF" w:rsidRDefault="006E357B" w:rsidP="005D343E">
            <w:pPr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 w:rsidRPr="005301EF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>od 17 maja 2021 r. do 21 czerwca 2021 r.</w:t>
            </w:r>
          </w:p>
        </w:tc>
        <w:tc>
          <w:tcPr>
            <w:tcW w:w="5135" w:type="dxa"/>
            <w:vAlign w:val="center"/>
          </w:tcPr>
          <w:p w:rsidR="006E357B" w:rsidRPr="005301EF" w:rsidRDefault="006E357B" w:rsidP="005D343E">
            <w:pPr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Składanie wniosków wraz z dokumentami  o przyjęcie do szkoły ponadpodstawowej </w:t>
            </w:r>
          </w:p>
        </w:tc>
      </w:tr>
      <w:tr w:rsidR="006E357B" w:rsidTr="005D343E">
        <w:tc>
          <w:tcPr>
            <w:tcW w:w="4077" w:type="dxa"/>
            <w:vAlign w:val="center"/>
          </w:tcPr>
          <w:p w:rsidR="006E357B" w:rsidRPr="005D343E" w:rsidRDefault="005D343E" w:rsidP="005D343E">
            <w:pPr>
              <w:shd w:val="clear" w:color="auto" w:fill="F9FBFC"/>
              <w:ind w:hanging="360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 xml:space="preserve">Od </w:t>
            </w:r>
            <w:r w:rsidR="006E357B" w:rsidRPr="00E90017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>25 czerwca 2021 r. do 14 lipca 2021 r.</w:t>
            </w:r>
          </w:p>
        </w:tc>
        <w:tc>
          <w:tcPr>
            <w:tcW w:w="5135" w:type="dxa"/>
            <w:vAlign w:val="center"/>
          </w:tcPr>
          <w:p w:rsidR="006E357B" w:rsidRPr="005301EF" w:rsidRDefault="006E357B" w:rsidP="005D343E">
            <w:pPr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Uzupełnienie wniosku o przyjęcie do szkoły ponadpodstawowej o zaświa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dczenie 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o wynikach egzaminu ósmoklasisty</w:t>
            </w:r>
          </w:p>
        </w:tc>
      </w:tr>
      <w:tr w:rsidR="005D343E" w:rsidTr="005D343E">
        <w:tc>
          <w:tcPr>
            <w:tcW w:w="4077" w:type="dxa"/>
            <w:vAlign w:val="center"/>
          </w:tcPr>
          <w:p w:rsidR="005D343E" w:rsidRPr="005301EF" w:rsidRDefault="005D343E" w:rsidP="005D343E">
            <w:pPr>
              <w:shd w:val="clear" w:color="auto" w:fill="F9FBFC"/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>22 li</w:t>
            </w:r>
            <w:r w:rsidRPr="00E90017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>pca 2021 r.</w:t>
            </w:r>
          </w:p>
        </w:tc>
        <w:tc>
          <w:tcPr>
            <w:tcW w:w="5135" w:type="dxa"/>
            <w:vAlign w:val="center"/>
          </w:tcPr>
          <w:p w:rsidR="005D343E" w:rsidRPr="005301EF" w:rsidRDefault="005D343E" w:rsidP="005D343E">
            <w:pPr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Ogłoszenie l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is</w:t>
            </w: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ty kandydatów zakwalifikowanych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i 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kandydatów niezakwalifikowanych </w:t>
            </w:r>
          </w:p>
        </w:tc>
      </w:tr>
      <w:tr w:rsidR="005D343E" w:rsidTr="005D343E">
        <w:tc>
          <w:tcPr>
            <w:tcW w:w="4077" w:type="dxa"/>
            <w:vAlign w:val="center"/>
          </w:tcPr>
          <w:p w:rsidR="005D343E" w:rsidRPr="00E90017" w:rsidRDefault="005D343E" w:rsidP="005D343E">
            <w:pPr>
              <w:shd w:val="clear" w:color="auto" w:fill="F9FBFC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 w:rsidRPr="00E90017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>23 lipca 2021 r. do 30 lipca 2021 r.</w:t>
            </w:r>
          </w:p>
          <w:p w:rsidR="005D343E" w:rsidRPr="005301EF" w:rsidRDefault="005D343E" w:rsidP="005D343E">
            <w:pPr>
              <w:shd w:val="clear" w:color="auto" w:fill="F9FBFC"/>
              <w:spacing w:after="160" w:line="168" w:lineRule="atLeast"/>
              <w:ind w:hanging="360"/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</w:pPr>
          </w:p>
        </w:tc>
        <w:tc>
          <w:tcPr>
            <w:tcW w:w="5135" w:type="dxa"/>
          </w:tcPr>
          <w:p w:rsidR="005D343E" w:rsidRPr="005301EF" w:rsidRDefault="005D343E" w:rsidP="00821896">
            <w:pPr>
              <w:spacing w:after="240"/>
              <w:jc w:val="both"/>
              <w:rPr>
                <w:rFonts w:ascii="Times New Roman" w:hAnsi="Times New Roman" w:cs="Times New Roman"/>
                <w:color w:val="2F2F2F"/>
              </w:rPr>
            </w:pPr>
            <w:r w:rsidRPr="005301EF">
              <w:rPr>
                <w:rFonts w:ascii="Times New Roman" w:hAnsi="Times New Roman" w:cs="Times New Roman"/>
                <w:color w:val="2F2F2F"/>
              </w:rPr>
              <w:t xml:space="preserve">Składanie  </w:t>
            </w:r>
            <w:r w:rsidRPr="005301EF">
              <w:rPr>
                <w:rFonts w:ascii="Times New Roman" w:hAnsi="Times New Roman" w:cs="Times New Roman"/>
                <w:b/>
                <w:color w:val="2F2F2F"/>
              </w:rPr>
              <w:t>potwierdzenie woli przyjęcia</w:t>
            </w:r>
            <w:r w:rsidRPr="005301EF">
              <w:rPr>
                <w:rFonts w:ascii="Times New Roman" w:hAnsi="Times New Roman" w:cs="Times New Roman"/>
                <w:color w:val="2F2F2F"/>
              </w:rPr>
              <w:t xml:space="preserve"> w postaci </w:t>
            </w:r>
            <w:r w:rsidRPr="005301EF">
              <w:rPr>
                <w:rFonts w:ascii="Times New Roman" w:hAnsi="Times New Roman" w:cs="Times New Roman"/>
                <w:b/>
                <w:color w:val="2F2F2F"/>
              </w:rPr>
              <w:t>przedłożenia oryginału świadectwa ukończenia szkoły i oryginału zaświadczenia o wynikach egzaminu zewnętrznego,</w:t>
            </w:r>
            <w:r w:rsidRPr="005301EF">
              <w:rPr>
                <w:rFonts w:ascii="Times New Roman" w:hAnsi="Times New Roman" w:cs="Times New Roman"/>
                <w:color w:val="2F2F2F"/>
              </w:rPr>
              <w:t xml:space="preserve"> o ile nie zostały one złożone w uzupełnieniu wniosku o przyjęcie do szkoły ponadpodstawowej.</w:t>
            </w:r>
          </w:p>
          <w:p w:rsidR="005D343E" w:rsidRPr="005301EF" w:rsidRDefault="005D343E" w:rsidP="005D343E">
            <w:pPr>
              <w:shd w:val="clear" w:color="auto" w:fill="F9FBFC"/>
              <w:spacing w:after="160" w:line="168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p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 </w:t>
            </w:r>
            <w:r w:rsidRPr="005301EF"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>W przypadku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szkoły prowadzącej kształcenie zawodowe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- </w:t>
            </w:r>
            <w:r w:rsidRPr="005301EF"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>szkoły branżowej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- także </w:t>
            </w:r>
            <w:r w:rsidRPr="00E90017"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>zaświadczenia lekarskiego zawierającego orzeczenie</w:t>
            </w:r>
            <w:r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 xml:space="preserve"> </w:t>
            </w:r>
            <w:r w:rsidRPr="00E90017"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>o braku przeciw</w:t>
            </w:r>
            <w:r w:rsidRPr="005301EF"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>w</w:t>
            </w:r>
            <w:r w:rsidRPr="00E90017">
              <w:rPr>
                <w:rFonts w:ascii="Times New Roman" w:eastAsia="Times New Roman" w:hAnsi="Times New Roman" w:cs="Times New Roman"/>
                <w:b/>
                <w:color w:val="2F2F2F"/>
                <w:lang w:eastAsia="pl-PL"/>
              </w:rPr>
              <w:t>skazań zdrowotnych do podjęcia praktycznej nauki zawodu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.</w:t>
            </w:r>
          </w:p>
        </w:tc>
      </w:tr>
      <w:tr w:rsidR="005D343E" w:rsidTr="005D343E">
        <w:tc>
          <w:tcPr>
            <w:tcW w:w="4077" w:type="dxa"/>
            <w:vAlign w:val="center"/>
          </w:tcPr>
          <w:p w:rsidR="005D343E" w:rsidRPr="005301EF" w:rsidRDefault="005D343E" w:rsidP="006E357B">
            <w:pPr>
              <w:shd w:val="clear" w:color="auto" w:fill="F9FBFC"/>
              <w:spacing w:after="160" w:line="168" w:lineRule="atLeast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</w:pPr>
            <w:r w:rsidRPr="00E90017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 xml:space="preserve">od </w:t>
            </w:r>
            <w:r w:rsidRPr="005301EF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 xml:space="preserve"> do </w:t>
            </w:r>
            <w:r w:rsidRPr="00E90017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>20 sierpnia 2021 r. do godz. 15.00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.</w:t>
            </w:r>
          </w:p>
        </w:tc>
        <w:tc>
          <w:tcPr>
            <w:tcW w:w="5135" w:type="dxa"/>
          </w:tcPr>
          <w:p w:rsidR="005D343E" w:rsidRPr="00E90017" w:rsidRDefault="005D343E" w:rsidP="005301EF">
            <w:pPr>
              <w:shd w:val="clear" w:color="auto" w:fill="F9FBFC"/>
              <w:spacing w:after="160" w:line="168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W </w:t>
            </w:r>
            <w:proofErr w:type="spellStart"/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W</w:t>
            </w:r>
            <w:proofErr w:type="spellEnd"/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przypadku braku możliwości przedłożenia takie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go zaświadczenia lub orzeczenia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rodzic kandydata lub kandydat pełnoletni informuje o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tym dyrektora szkoły.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  Należy wskazać wówczas przyczynę niedotrzymania pierwotnego terminu. Wówczas zaświadczenie lub orzeczenie składa się dyrektorowi szkoły, do której uczeń został przyjęty, nie później niż </w:t>
            </w:r>
            <w:r w:rsidRPr="00E90017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>do 24 września 2021 r.</w:t>
            </w:r>
          </w:p>
          <w:p w:rsidR="005D343E" w:rsidRPr="005301EF" w:rsidRDefault="005D343E" w:rsidP="005301EF">
            <w:pPr>
              <w:shd w:val="clear" w:color="auto" w:fill="F9FBFC"/>
              <w:spacing w:after="160" w:line="168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·   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Nieprzedłożenie </w:t>
            </w:r>
            <w:r w:rsidRPr="00E90017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pl-PL"/>
              </w:rPr>
              <w:t>do 24 września 2021 r.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 zaświadczenia lub orzeczenia będzie r</w:t>
            </w: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ównoznaczne z rezygnacją z </w:t>
            </w:r>
            <w:r w:rsidRPr="005301EF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konty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nuowania nauki w szkole, do której uczeń został przyjęty. W przypadku szkoły prowadzącej kształcenie zawodowe – w oddz</w:t>
            </w: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iale realizującym kształcenie w </w:t>
            </w:r>
            <w:r w:rsidRPr="00E9001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zawodzie, do którego został przyjęty.</w:t>
            </w:r>
          </w:p>
        </w:tc>
      </w:tr>
    </w:tbl>
    <w:p w:rsidR="00E90017" w:rsidRPr="00E90017" w:rsidRDefault="00E90017" w:rsidP="005301EF">
      <w:pPr>
        <w:shd w:val="clear" w:color="auto" w:fill="F9FBFC"/>
        <w:spacing w:after="160" w:line="168" w:lineRule="atLeast"/>
        <w:jc w:val="both"/>
        <w:rPr>
          <w:rFonts w:ascii="Times New Roman" w:eastAsia="Times New Roman" w:hAnsi="Times New Roman" w:cs="Times New Roman"/>
          <w:color w:val="2F2F2F"/>
          <w:lang w:eastAsia="pl-PL"/>
        </w:rPr>
      </w:pPr>
    </w:p>
    <w:p w:rsidR="00CB4C27" w:rsidRPr="00E90017" w:rsidRDefault="00CB4C27">
      <w:pPr>
        <w:rPr>
          <w:rFonts w:ascii="Times New Roman" w:hAnsi="Times New Roman" w:cs="Times New Roman"/>
        </w:rPr>
      </w:pPr>
    </w:p>
    <w:sectPr w:rsidR="00CB4C27" w:rsidRPr="00E90017" w:rsidSect="00CB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D0682"/>
    <w:multiLevelType w:val="hybridMultilevel"/>
    <w:tmpl w:val="AE00C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329A2"/>
    <w:multiLevelType w:val="hybridMultilevel"/>
    <w:tmpl w:val="D538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017"/>
    <w:rsid w:val="00295AEB"/>
    <w:rsid w:val="004A6890"/>
    <w:rsid w:val="0052445B"/>
    <w:rsid w:val="005301EF"/>
    <w:rsid w:val="005D343E"/>
    <w:rsid w:val="006E357B"/>
    <w:rsid w:val="00821896"/>
    <w:rsid w:val="008E435F"/>
    <w:rsid w:val="00A60AF0"/>
    <w:rsid w:val="00B45E4F"/>
    <w:rsid w:val="00CB4C27"/>
    <w:rsid w:val="00E90017"/>
    <w:rsid w:val="00F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8C133-CC68-41EA-A97A-174DEE6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27"/>
  </w:style>
  <w:style w:type="paragraph" w:styleId="Nagwek2">
    <w:name w:val="heading 2"/>
    <w:basedOn w:val="Normalny"/>
    <w:link w:val="Nagwek2Znak"/>
    <w:uiPriority w:val="9"/>
    <w:qFormat/>
    <w:rsid w:val="00E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00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0017"/>
  </w:style>
  <w:style w:type="character" w:styleId="Pogrubienie">
    <w:name w:val="Strong"/>
    <w:basedOn w:val="Domylnaczcionkaakapitu"/>
    <w:uiPriority w:val="22"/>
    <w:qFormat/>
    <w:rsid w:val="00E90017"/>
    <w:rPr>
      <w:b/>
      <w:bCs/>
    </w:rPr>
  </w:style>
  <w:style w:type="paragraph" w:customStyle="1" w:styleId="zartzmartartykuempunktem">
    <w:name w:val="zartzmartartykuempunktem"/>
    <w:basedOn w:val="Normalny"/>
    <w:rsid w:val="00E9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3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2021-03-09T07:27:00Z</dcterms:created>
  <dcterms:modified xsi:type="dcterms:W3CDTF">2021-03-16T10:38:00Z</dcterms:modified>
</cp:coreProperties>
</file>